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BB" w:rsidRPr="00D56845" w:rsidRDefault="00D56845" w:rsidP="00D56845">
      <w:pPr>
        <w:tabs>
          <w:tab w:val="center" w:pos="4680"/>
        </w:tabs>
        <w:ind w:left="-630" w:right="-1800" w:hanging="1170"/>
        <w:rPr>
          <w:rFonts w:ascii="Garamond" w:hAnsi="Garamond"/>
          <w:sz w:val="40"/>
          <w:szCs w:val="32"/>
        </w:rPr>
      </w:pPr>
      <w:r>
        <w:rPr>
          <w:rFonts w:ascii="Garamond" w:hAnsi="Garamond"/>
          <w:sz w:val="40"/>
          <w:szCs w:val="32"/>
        </w:rPr>
        <w:tab/>
        <w:t xml:space="preserve">                                </w:t>
      </w:r>
      <w:r w:rsidR="000E4ABB" w:rsidRPr="00D56845">
        <w:rPr>
          <w:rFonts w:ascii="Garamond" w:hAnsi="Garamond"/>
          <w:sz w:val="40"/>
          <w:szCs w:val="32"/>
        </w:rPr>
        <w:t>State of Louisiana</w:t>
      </w:r>
    </w:p>
    <w:p w:rsidR="000E4ABB" w:rsidRPr="00D56845" w:rsidRDefault="000E4ABB" w:rsidP="000E4ABB">
      <w:pPr>
        <w:tabs>
          <w:tab w:val="center" w:pos="4680"/>
        </w:tabs>
        <w:ind w:left="-630" w:right="-1800" w:hanging="1800"/>
        <w:jc w:val="center"/>
        <w:rPr>
          <w:rFonts w:ascii="Garamond" w:hAnsi="Garamond"/>
          <w:b/>
          <w:sz w:val="28"/>
          <w:szCs w:val="28"/>
        </w:rPr>
      </w:pPr>
      <w:r w:rsidRPr="00D56845">
        <w:rPr>
          <w:rFonts w:ascii="Garamond" w:hAnsi="Garamond"/>
          <w:b/>
          <w:sz w:val="28"/>
          <w:szCs w:val="28"/>
        </w:rPr>
        <w:t>BOARD OF COMMERCE AND INDUSTRY</w:t>
      </w:r>
    </w:p>
    <w:p w:rsidR="000E4ABB" w:rsidRDefault="000E4ABB" w:rsidP="000E4ABB">
      <w:pPr>
        <w:ind w:left="-630" w:right="-1800" w:hanging="180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NOTICE AND AGENDA</w:t>
      </w:r>
    </w:p>
    <w:p w:rsidR="000E4ABB" w:rsidRPr="00D56845" w:rsidRDefault="000E4ABB" w:rsidP="000E4ABB">
      <w:pPr>
        <w:ind w:left="-630" w:right="-1800" w:hanging="1800"/>
        <w:jc w:val="center"/>
        <w:rPr>
          <w:rFonts w:ascii="Garamond" w:hAnsi="Garamond"/>
          <w:b/>
          <w:sz w:val="18"/>
        </w:rPr>
      </w:pPr>
    </w:p>
    <w:p w:rsidR="000E4ABB" w:rsidRDefault="000E4ABB" w:rsidP="000E4ABB">
      <w:pPr>
        <w:ind w:left="-630" w:right="-1800" w:hanging="180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La State Employees Retirement System</w:t>
      </w:r>
    </w:p>
    <w:p w:rsidR="000E4ABB" w:rsidRDefault="000E4ABB" w:rsidP="000E4ABB">
      <w:pPr>
        <w:ind w:left="-630" w:right="-1800" w:hanging="180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8401 United Plaza Blvd, 4</w:t>
      </w:r>
      <w:r>
        <w:rPr>
          <w:rFonts w:ascii="Garamond" w:hAnsi="Garamond"/>
          <w:b/>
          <w:vertAlign w:val="superscript"/>
        </w:rPr>
        <w:t>th</w:t>
      </w:r>
      <w:r>
        <w:rPr>
          <w:rFonts w:ascii="Garamond" w:hAnsi="Garamond"/>
          <w:b/>
        </w:rPr>
        <w:t xml:space="preserve"> Floor</w:t>
      </w:r>
    </w:p>
    <w:p w:rsidR="000E4ABB" w:rsidRDefault="000E4ABB" w:rsidP="000E4ABB">
      <w:pPr>
        <w:ind w:left="-630" w:right="-1800" w:hanging="1800"/>
        <w:jc w:val="center"/>
        <w:rPr>
          <w:rFonts w:ascii="Garamond" w:hAnsi="Garamond"/>
          <w:b/>
          <w:outline/>
        </w:rPr>
      </w:pPr>
      <w:r>
        <w:rPr>
          <w:rFonts w:ascii="Garamond" w:hAnsi="Garamond"/>
          <w:b/>
        </w:rPr>
        <w:t>Baton Rouge, LA</w:t>
      </w:r>
    </w:p>
    <w:p w:rsidR="000E4ABB" w:rsidRDefault="000E4ABB" w:rsidP="000E4ABB">
      <w:pPr>
        <w:ind w:left="-630" w:right="-1800" w:hanging="1800"/>
        <w:jc w:val="center"/>
        <w:rPr>
          <w:rFonts w:ascii="Garamond" w:hAnsi="Garamond"/>
          <w:b/>
          <w:sz w:val="18"/>
        </w:rPr>
      </w:pPr>
    </w:p>
    <w:p w:rsidR="000E4ABB" w:rsidRDefault="000E4ABB" w:rsidP="000E4ABB">
      <w:pPr>
        <w:ind w:left="-630" w:right="-1800" w:hanging="180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April 29, 2014     1:30 p.m.</w:t>
      </w:r>
    </w:p>
    <w:p w:rsidR="000E4ABB" w:rsidRDefault="000E4ABB" w:rsidP="000E4ABB">
      <w:pPr>
        <w:ind w:left="-900" w:hanging="1800"/>
        <w:jc w:val="center"/>
        <w:rPr>
          <w:rFonts w:ascii="Garamond" w:hAnsi="Garamond"/>
          <w:b/>
          <w:sz w:val="22"/>
        </w:rPr>
      </w:pPr>
    </w:p>
    <w:p w:rsidR="00447FD4" w:rsidRDefault="00447FD4" w:rsidP="000E4ABB">
      <w:pPr>
        <w:ind w:left="-900" w:hanging="1800"/>
        <w:jc w:val="center"/>
        <w:rPr>
          <w:rFonts w:ascii="Garamond" w:hAnsi="Garamond"/>
          <w:b/>
          <w:sz w:val="22"/>
        </w:rPr>
      </w:pPr>
    </w:p>
    <w:p w:rsidR="000E4ABB" w:rsidRDefault="000E4ABB" w:rsidP="00C61BE6">
      <w:pPr>
        <w:widowControl w:val="0"/>
        <w:numPr>
          <w:ilvl w:val="0"/>
          <w:numId w:val="1"/>
        </w:numPr>
        <w:tabs>
          <w:tab w:val="clear" w:pos="525"/>
          <w:tab w:val="num" w:pos="-450"/>
          <w:tab w:val="right" w:pos="360"/>
          <w:tab w:val="left" w:pos="5940"/>
        </w:tabs>
        <w:snapToGrid w:val="0"/>
        <w:spacing w:after="120"/>
        <w:ind w:left="360" w:hanging="36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Call To Order – R.K. Mehrotra, Chairperson</w:t>
      </w:r>
    </w:p>
    <w:p w:rsidR="000E4ABB" w:rsidRDefault="000E4ABB" w:rsidP="00C61BE6">
      <w:pPr>
        <w:widowControl w:val="0"/>
        <w:numPr>
          <w:ilvl w:val="0"/>
          <w:numId w:val="1"/>
        </w:numPr>
        <w:tabs>
          <w:tab w:val="clear" w:pos="525"/>
          <w:tab w:val="num" w:pos="-450"/>
          <w:tab w:val="right" w:pos="360"/>
          <w:tab w:val="left" w:pos="5940"/>
        </w:tabs>
        <w:snapToGrid w:val="0"/>
        <w:spacing w:after="120"/>
        <w:ind w:left="360" w:hanging="36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Roll Call – </w:t>
      </w:r>
      <w:smartTag w:uri="urn:schemas-microsoft-com:office:smarttags" w:element="PersonName">
        <w:r>
          <w:rPr>
            <w:rFonts w:ascii="Garamond" w:hAnsi="Garamond"/>
            <w:b/>
            <w:sz w:val="22"/>
            <w:szCs w:val="22"/>
          </w:rPr>
          <w:t>Melissa</w:t>
        </w:r>
      </w:smartTag>
      <w:r>
        <w:rPr>
          <w:rFonts w:ascii="Garamond" w:hAnsi="Garamond"/>
          <w:b/>
          <w:sz w:val="22"/>
          <w:szCs w:val="22"/>
        </w:rPr>
        <w:t xml:space="preserve"> Sorrell</w:t>
      </w:r>
    </w:p>
    <w:p w:rsidR="000E4ABB" w:rsidRDefault="000E4ABB" w:rsidP="00C61BE6">
      <w:pPr>
        <w:widowControl w:val="0"/>
        <w:numPr>
          <w:ilvl w:val="0"/>
          <w:numId w:val="1"/>
        </w:numPr>
        <w:tabs>
          <w:tab w:val="clear" w:pos="525"/>
          <w:tab w:val="num" w:pos="-450"/>
          <w:tab w:val="right" w:pos="360"/>
          <w:tab w:val="left" w:pos="5940"/>
        </w:tabs>
        <w:snapToGrid w:val="0"/>
        <w:spacing w:after="120"/>
        <w:ind w:left="360" w:hanging="36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Approval of the Minutes – February 25, 2014</w:t>
      </w:r>
    </w:p>
    <w:p w:rsidR="000E4ABB" w:rsidRDefault="000E4ABB" w:rsidP="00C61BE6">
      <w:pPr>
        <w:widowControl w:val="0"/>
        <w:numPr>
          <w:ilvl w:val="0"/>
          <w:numId w:val="1"/>
        </w:numPr>
        <w:tabs>
          <w:tab w:val="clear" w:pos="525"/>
          <w:tab w:val="right" w:pos="360"/>
          <w:tab w:val="left" w:pos="5940"/>
        </w:tabs>
        <w:snapToGrid w:val="0"/>
        <w:spacing w:after="120"/>
        <w:ind w:left="360" w:hanging="36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Quality Jobs Program – Frank Favaloro</w:t>
      </w:r>
    </w:p>
    <w:p w:rsidR="000E4ABB" w:rsidRPr="00C61BE6" w:rsidRDefault="000E4ABB" w:rsidP="00C61BE6">
      <w:pPr>
        <w:pStyle w:val="ListParagraph"/>
        <w:widowControl w:val="0"/>
        <w:numPr>
          <w:ilvl w:val="0"/>
          <w:numId w:val="7"/>
        </w:numPr>
        <w:tabs>
          <w:tab w:val="left" w:pos="-450"/>
          <w:tab w:val="right" w:pos="360"/>
          <w:tab w:val="left" w:pos="1080"/>
          <w:tab w:val="left" w:pos="3240"/>
          <w:tab w:val="left" w:pos="5940"/>
        </w:tabs>
        <w:snapToGrid w:val="0"/>
        <w:rPr>
          <w:rFonts w:ascii="Garamond" w:hAnsi="Garamond"/>
          <w:b/>
          <w:sz w:val="22"/>
          <w:szCs w:val="22"/>
        </w:rPr>
      </w:pPr>
      <w:r w:rsidRPr="00C61BE6">
        <w:rPr>
          <w:rFonts w:ascii="Garamond" w:hAnsi="Garamond"/>
          <w:b/>
          <w:sz w:val="22"/>
          <w:szCs w:val="22"/>
        </w:rPr>
        <w:t xml:space="preserve">2 </w:t>
      </w:r>
      <w:smartTag w:uri="urn:schemas-microsoft-com:office:smarttags" w:element="stockticker">
        <w:r w:rsidRPr="00C61BE6">
          <w:rPr>
            <w:rFonts w:ascii="Garamond" w:hAnsi="Garamond"/>
            <w:b/>
            <w:sz w:val="22"/>
            <w:szCs w:val="22"/>
          </w:rPr>
          <w:t>NEW</w:t>
        </w:r>
      </w:smartTag>
      <w:r w:rsidRPr="00C61BE6">
        <w:rPr>
          <w:rFonts w:ascii="Garamond" w:hAnsi="Garamond"/>
          <w:b/>
          <w:sz w:val="22"/>
          <w:szCs w:val="22"/>
        </w:rPr>
        <w:t xml:space="preserve"> Applications</w:t>
      </w:r>
    </w:p>
    <w:p w:rsidR="000E4ABB" w:rsidRDefault="000E4ABB" w:rsidP="00C61BE6">
      <w:pPr>
        <w:tabs>
          <w:tab w:val="left" w:pos="-450"/>
          <w:tab w:val="right" w:pos="360"/>
          <w:tab w:val="left" w:pos="5940"/>
        </w:tabs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$2,240,002,654 in investments</w:t>
      </w:r>
    </w:p>
    <w:p w:rsidR="000E4ABB" w:rsidRDefault="000E4ABB" w:rsidP="00C61BE6">
      <w:pPr>
        <w:tabs>
          <w:tab w:val="left" w:pos="-450"/>
          <w:tab w:val="right" w:pos="360"/>
          <w:tab w:val="left" w:pos="5940"/>
        </w:tabs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117 new permanent jobs</w:t>
      </w:r>
    </w:p>
    <w:p w:rsidR="000E4ABB" w:rsidRDefault="000E4ABB" w:rsidP="00C61BE6">
      <w:pPr>
        <w:tabs>
          <w:tab w:val="left" w:pos="-450"/>
          <w:tab w:val="right" w:pos="360"/>
          <w:tab w:val="left" w:pos="5940"/>
        </w:tabs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 construction jobs</w:t>
      </w:r>
    </w:p>
    <w:p w:rsidR="000E4ABB" w:rsidRDefault="000E4ABB" w:rsidP="00C61BE6">
      <w:pPr>
        <w:widowControl w:val="0"/>
        <w:numPr>
          <w:ilvl w:val="0"/>
          <w:numId w:val="3"/>
        </w:numPr>
        <w:tabs>
          <w:tab w:val="left" w:pos="-450"/>
          <w:tab w:val="right" w:pos="360"/>
          <w:tab w:val="left" w:pos="4230"/>
          <w:tab w:val="left" w:pos="5850"/>
        </w:tabs>
        <w:snapToGrid w:val="0"/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 Renewal</w:t>
      </w:r>
    </w:p>
    <w:p w:rsidR="000E4ABB" w:rsidRDefault="000E4ABB" w:rsidP="00C61BE6">
      <w:pPr>
        <w:widowControl w:val="0"/>
        <w:numPr>
          <w:ilvl w:val="0"/>
          <w:numId w:val="3"/>
        </w:numPr>
        <w:tabs>
          <w:tab w:val="left" w:pos="-450"/>
          <w:tab w:val="right" w:pos="360"/>
          <w:tab w:val="left" w:pos="4230"/>
          <w:tab w:val="left" w:pos="5850"/>
        </w:tabs>
        <w:snapToGrid w:val="0"/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 Contract Cancellations</w:t>
      </w:r>
    </w:p>
    <w:p w:rsidR="000E4ABB" w:rsidRDefault="000E4ABB" w:rsidP="00C61BE6">
      <w:pPr>
        <w:widowControl w:val="0"/>
        <w:numPr>
          <w:ilvl w:val="0"/>
          <w:numId w:val="3"/>
        </w:numPr>
        <w:tabs>
          <w:tab w:val="left" w:pos="-450"/>
          <w:tab w:val="right" w:pos="360"/>
          <w:tab w:val="left" w:pos="4230"/>
          <w:tab w:val="left" w:pos="5850"/>
        </w:tabs>
        <w:snapToGrid w:val="0"/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 Transfer of Ownership</w:t>
      </w:r>
    </w:p>
    <w:p w:rsidR="000E4ABB" w:rsidRDefault="000E4ABB" w:rsidP="00C61BE6">
      <w:pPr>
        <w:widowControl w:val="0"/>
        <w:numPr>
          <w:ilvl w:val="0"/>
          <w:numId w:val="3"/>
        </w:numPr>
        <w:tabs>
          <w:tab w:val="left" w:pos="-450"/>
          <w:tab w:val="right" w:pos="360"/>
          <w:tab w:val="left" w:pos="4230"/>
          <w:tab w:val="left" w:pos="5850"/>
        </w:tabs>
        <w:snapToGrid w:val="0"/>
        <w:ind w:left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 Name Change</w:t>
      </w:r>
    </w:p>
    <w:p w:rsidR="009A7BA7" w:rsidRDefault="009A7BA7" w:rsidP="006654AF">
      <w:pPr>
        <w:tabs>
          <w:tab w:val="right" w:pos="360"/>
        </w:tabs>
        <w:ind w:left="360" w:hanging="540"/>
        <w:rPr>
          <w:rFonts w:ascii="Garamond" w:hAnsi="Garamond"/>
          <w:b/>
          <w:sz w:val="22"/>
          <w:szCs w:val="22"/>
        </w:rPr>
      </w:pPr>
    </w:p>
    <w:p w:rsidR="000E4ABB" w:rsidRPr="00C61BE6" w:rsidRDefault="000E4ABB" w:rsidP="00C61BE6">
      <w:pPr>
        <w:pStyle w:val="ListParagraph"/>
        <w:numPr>
          <w:ilvl w:val="0"/>
          <w:numId w:val="1"/>
        </w:numPr>
        <w:tabs>
          <w:tab w:val="right" w:pos="360"/>
        </w:tabs>
        <w:rPr>
          <w:rFonts w:ascii="Garamond" w:hAnsi="Garamond"/>
          <w:b/>
          <w:sz w:val="22"/>
          <w:szCs w:val="22"/>
        </w:rPr>
      </w:pPr>
      <w:r w:rsidRPr="00C61BE6">
        <w:rPr>
          <w:rFonts w:ascii="Garamond" w:hAnsi="Garamond"/>
          <w:b/>
          <w:sz w:val="22"/>
          <w:szCs w:val="22"/>
        </w:rPr>
        <w:t>Restoration Tax Abatement Program – Becky Lambert</w:t>
      </w:r>
    </w:p>
    <w:p w:rsidR="000E4ABB" w:rsidRPr="00796C03" w:rsidRDefault="000E4ABB" w:rsidP="00796C03">
      <w:pPr>
        <w:pStyle w:val="ListParagraph"/>
        <w:widowControl w:val="0"/>
        <w:numPr>
          <w:ilvl w:val="0"/>
          <w:numId w:val="8"/>
        </w:numPr>
        <w:tabs>
          <w:tab w:val="left" w:pos="-450"/>
          <w:tab w:val="right" w:pos="360"/>
          <w:tab w:val="left" w:pos="4230"/>
          <w:tab w:val="left" w:pos="5850"/>
        </w:tabs>
        <w:snapToGrid w:val="0"/>
        <w:rPr>
          <w:rFonts w:ascii="Garamond" w:hAnsi="Garamond"/>
          <w:b/>
          <w:sz w:val="22"/>
          <w:szCs w:val="22"/>
        </w:rPr>
      </w:pPr>
      <w:r w:rsidRPr="00796C03">
        <w:rPr>
          <w:rFonts w:ascii="Garamond" w:hAnsi="Garamond"/>
          <w:b/>
          <w:sz w:val="22"/>
          <w:szCs w:val="22"/>
        </w:rPr>
        <w:t xml:space="preserve">7 </w:t>
      </w:r>
      <w:smartTag w:uri="urn:schemas-microsoft-com:office:smarttags" w:element="stockticker">
        <w:r w:rsidRPr="00796C03">
          <w:rPr>
            <w:rFonts w:ascii="Garamond" w:hAnsi="Garamond"/>
            <w:b/>
            <w:sz w:val="22"/>
            <w:szCs w:val="22"/>
          </w:rPr>
          <w:t>NEW</w:t>
        </w:r>
      </w:smartTag>
      <w:r w:rsidRPr="00796C03">
        <w:rPr>
          <w:rFonts w:ascii="Garamond" w:hAnsi="Garamond"/>
          <w:b/>
          <w:sz w:val="22"/>
          <w:szCs w:val="22"/>
        </w:rPr>
        <w:t xml:space="preserve"> Application</w:t>
      </w:r>
    </w:p>
    <w:p w:rsidR="000E4ABB" w:rsidRDefault="000E4ABB" w:rsidP="00796C03">
      <w:pPr>
        <w:tabs>
          <w:tab w:val="left" w:pos="-450"/>
          <w:tab w:val="right" w:pos="360"/>
          <w:tab w:val="left" w:pos="4230"/>
          <w:tab w:val="left" w:pos="5850"/>
        </w:tabs>
        <w:ind w:left="144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$31,109,524 in investments</w:t>
      </w:r>
    </w:p>
    <w:p w:rsidR="000E4ABB" w:rsidRDefault="000E4ABB" w:rsidP="00796C03">
      <w:pPr>
        <w:tabs>
          <w:tab w:val="left" w:pos="-450"/>
          <w:tab w:val="right" w:pos="360"/>
          <w:tab w:val="left" w:pos="4230"/>
          <w:tab w:val="left" w:pos="5850"/>
        </w:tabs>
        <w:ind w:left="144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24 new permanent jobs</w:t>
      </w:r>
    </w:p>
    <w:p w:rsidR="000E4ABB" w:rsidRDefault="000E4ABB" w:rsidP="00796C03">
      <w:pPr>
        <w:tabs>
          <w:tab w:val="left" w:pos="-450"/>
          <w:tab w:val="right" w:pos="360"/>
          <w:tab w:val="left" w:pos="4230"/>
          <w:tab w:val="left" w:pos="5850"/>
        </w:tabs>
        <w:ind w:left="144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705 construction jobs</w:t>
      </w:r>
    </w:p>
    <w:p w:rsidR="000E4ABB" w:rsidRDefault="000E4ABB" w:rsidP="006654AF">
      <w:pPr>
        <w:tabs>
          <w:tab w:val="left" w:pos="-450"/>
          <w:tab w:val="right" w:pos="360"/>
          <w:tab w:val="left" w:pos="4230"/>
          <w:tab w:val="left" w:pos="5850"/>
        </w:tabs>
        <w:ind w:left="360" w:hanging="540"/>
        <w:rPr>
          <w:rFonts w:ascii="Garamond" w:hAnsi="Garamond"/>
          <w:sz w:val="16"/>
          <w:szCs w:val="22"/>
        </w:rPr>
      </w:pPr>
    </w:p>
    <w:p w:rsidR="000E4ABB" w:rsidRPr="00796C03" w:rsidRDefault="000E4ABB" w:rsidP="00796C03">
      <w:pPr>
        <w:pStyle w:val="ListParagraph"/>
        <w:numPr>
          <w:ilvl w:val="0"/>
          <w:numId w:val="1"/>
        </w:numPr>
        <w:tabs>
          <w:tab w:val="left" w:pos="-450"/>
          <w:tab w:val="right" w:pos="360"/>
          <w:tab w:val="left" w:pos="5850"/>
        </w:tabs>
        <w:rPr>
          <w:rFonts w:ascii="Garamond" w:hAnsi="Garamond"/>
          <w:b/>
          <w:sz w:val="22"/>
          <w:szCs w:val="22"/>
        </w:rPr>
      </w:pPr>
      <w:r w:rsidRPr="00796C03">
        <w:rPr>
          <w:rFonts w:ascii="Garamond" w:hAnsi="Garamond"/>
          <w:b/>
          <w:sz w:val="22"/>
          <w:szCs w:val="22"/>
        </w:rPr>
        <w:t>Enterprise Zone Program – Roshonda Hanible</w:t>
      </w:r>
    </w:p>
    <w:p w:rsidR="000E4ABB" w:rsidRDefault="000E4ABB" w:rsidP="00796C03">
      <w:pPr>
        <w:widowControl w:val="0"/>
        <w:numPr>
          <w:ilvl w:val="0"/>
          <w:numId w:val="3"/>
        </w:numPr>
        <w:tabs>
          <w:tab w:val="clear" w:pos="900"/>
          <w:tab w:val="left" w:pos="-450"/>
          <w:tab w:val="right" w:pos="360"/>
          <w:tab w:val="num" w:pos="720"/>
          <w:tab w:val="left" w:pos="4230"/>
          <w:tab w:val="left" w:pos="5850"/>
        </w:tabs>
        <w:snapToGrid w:val="0"/>
        <w:ind w:hanging="54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21 </w:t>
      </w:r>
      <w:smartTag w:uri="urn:schemas-microsoft-com:office:smarttags" w:element="stockticker">
        <w:r>
          <w:rPr>
            <w:rFonts w:ascii="Garamond" w:hAnsi="Garamond"/>
            <w:b/>
            <w:sz w:val="22"/>
            <w:szCs w:val="22"/>
          </w:rPr>
          <w:t>NEW</w:t>
        </w:r>
      </w:smartTag>
      <w:r>
        <w:rPr>
          <w:rFonts w:ascii="Garamond" w:hAnsi="Garamond"/>
          <w:b/>
          <w:sz w:val="22"/>
          <w:szCs w:val="22"/>
        </w:rPr>
        <w:t xml:space="preserve"> Applications</w:t>
      </w:r>
    </w:p>
    <w:p w:rsidR="000E4ABB" w:rsidRDefault="000E4ABB" w:rsidP="00671C76">
      <w:pPr>
        <w:tabs>
          <w:tab w:val="left" w:pos="-450"/>
          <w:tab w:val="right" w:pos="360"/>
          <w:tab w:val="num" w:pos="720"/>
          <w:tab w:val="left" w:pos="5850"/>
        </w:tabs>
        <w:ind w:left="144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$155,530,737 in investments</w:t>
      </w:r>
    </w:p>
    <w:p w:rsidR="000E4ABB" w:rsidRDefault="000E4ABB" w:rsidP="00671C76">
      <w:pPr>
        <w:tabs>
          <w:tab w:val="left" w:pos="-450"/>
          <w:tab w:val="right" w:pos="360"/>
          <w:tab w:val="num" w:pos="720"/>
          <w:tab w:val="left" w:pos="5850"/>
        </w:tabs>
        <w:ind w:left="144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417 new permanent jobs</w:t>
      </w:r>
    </w:p>
    <w:p w:rsidR="000E4ABB" w:rsidRDefault="000E4ABB" w:rsidP="00671C76">
      <w:pPr>
        <w:tabs>
          <w:tab w:val="left" w:pos="-450"/>
          <w:tab w:val="right" w:pos="360"/>
          <w:tab w:val="num" w:pos="720"/>
          <w:tab w:val="left" w:pos="5850"/>
        </w:tabs>
        <w:ind w:left="144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730 construction jobs</w:t>
      </w:r>
    </w:p>
    <w:p w:rsidR="000E4ABB" w:rsidRDefault="000E4ABB" w:rsidP="00796C03">
      <w:pPr>
        <w:widowControl w:val="0"/>
        <w:numPr>
          <w:ilvl w:val="0"/>
          <w:numId w:val="3"/>
        </w:numPr>
        <w:tabs>
          <w:tab w:val="clear" w:pos="900"/>
          <w:tab w:val="left" w:pos="-450"/>
          <w:tab w:val="right" w:pos="360"/>
          <w:tab w:val="num" w:pos="720"/>
          <w:tab w:val="left" w:pos="5850"/>
        </w:tabs>
        <w:snapToGrid w:val="0"/>
        <w:ind w:hanging="54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 Application Cancellation</w:t>
      </w:r>
    </w:p>
    <w:p w:rsidR="000E4ABB" w:rsidRDefault="000E4ABB" w:rsidP="00796C03">
      <w:pPr>
        <w:widowControl w:val="0"/>
        <w:numPr>
          <w:ilvl w:val="0"/>
          <w:numId w:val="3"/>
        </w:numPr>
        <w:tabs>
          <w:tab w:val="clear" w:pos="900"/>
          <w:tab w:val="left" w:pos="-450"/>
          <w:tab w:val="right" w:pos="360"/>
          <w:tab w:val="num" w:pos="720"/>
          <w:tab w:val="left" w:pos="5850"/>
        </w:tabs>
        <w:snapToGrid w:val="0"/>
        <w:ind w:hanging="54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12 Contract Cancellations</w:t>
      </w:r>
    </w:p>
    <w:p w:rsidR="000E4ABB" w:rsidRDefault="000E4ABB" w:rsidP="00796C03">
      <w:pPr>
        <w:widowControl w:val="0"/>
        <w:numPr>
          <w:ilvl w:val="0"/>
          <w:numId w:val="3"/>
        </w:numPr>
        <w:tabs>
          <w:tab w:val="clear" w:pos="900"/>
          <w:tab w:val="left" w:pos="-450"/>
          <w:tab w:val="right" w:pos="360"/>
          <w:tab w:val="num" w:pos="720"/>
          <w:tab w:val="left" w:pos="5850"/>
        </w:tabs>
        <w:snapToGrid w:val="0"/>
        <w:ind w:hanging="54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14 Contract Terminations</w:t>
      </w:r>
    </w:p>
    <w:p w:rsidR="000E4ABB" w:rsidRDefault="000E4ABB" w:rsidP="00796C03">
      <w:pPr>
        <w:widowControl w:val="0"/>
        <w:numPr>
          <w:ilvl w:val="0"/>
          <w:numId w:val="3"/>
        </w:numPr>
        <w:tabs>
          <w:tab w:val="clear" w:pos="900"/>
          <w:tab w:val="left" w:pos="-450"/>
          <w:tab w:val="right" w:pos="360"/>
          <w:tab w:val="num" w:pos="720"/>
          <w:tab w:val="left" w:pos="5850"/>
        </w:tabs>
        <w:snapToGrid w:val="0"/>
        <w:ind w:hanging="54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2010 Enterprise Zone Designations</w:t>
      </w:r>
    </w:p>
    <w:p w:rsidR="000E4ABB" w:rsidRDefault="000E4ABB" w:rsidP="006654AF">
      <w:pPr>
        <w:tabs>
          <w:tab w:val="left" w:pos="-450"/>
          <w:tab w:val="right" w:pos="360"/>
          <w:tab w:val="left" w:pos="5850"/>
        </w:tabs>
        <w:ind w:left="360" w:hanging="540"/>
        <w:rPr>
          <w:rFonts w:ascii="Garamond" w:hAnsi="Garamond"/>
          <w:b/>
          <w:sz w:val="16"/>
          <w:szCs w:val="22"/>
        </w:rPr>
      </w:pPr>
    </w:p>
    <w:p w:rsidR="000E4ABB" w:rsidRDefault="000E4ABB" w:rsidP="006654AF">
      <w:pPr>
        <w:tabs>
          <w:tab w:val="left" w:pos="-450"/>
          <w:tab w:val="right" w:pos="360"/>
          <w:tab w:val="left" w:pos="5850"/>
        </w:tabs>
        <w:ind w:left="360" w:hanging="540"/>
        <w:rPr>
          <w:rFonts w:ascii="Garamond" w:hAnsi="Garamond"/>
          <w:b/>
          <w:sz w:val="16"/>
          <w:szCs w:val="22"/>
        </w:rPr>
      </w:pPr>
    </w:p>
    <w:p w:rsidR="000E4ABB" w:rsidRDefault="000E4ABB" w:rsidP="006654AF">
      <w:pPr>
        <w:tabs>
          <w:tab w:val="left" w:pos="-450"/>
          <w:tab w:val="right" w:pos="360"/>
          <w:tab w:val="left" w:pos="5850"/>
        </w:tabs>
        <w:ind w:left="360" w:hanging="540"/>
        <w:rPr>
          <w:rFonts w:ascii="Garamond" w:hAnsi="Garamond"/>
          <w:b/>
          <w:sz w:val="16"/>
          <w:szCs w:val="22"/>
        </w:rPr>
      </w:pPr>
    </w:p>
    <w:p w:rsidR="000E4ABB" w:rsidRDefault="000E4ABB" w:rsidP="006654AF">
      <w:pPr>
        <w:tabs>
          <w:tab w:val="left" w:pos="-450"/>
          <w:tab w:val="right" w:pos="360"/>
          <w:tab w:val="left" w:pos="5850"/>
        </w:tabs>
        <w:ind w:left="360" w:hanging="540"/>
        <w:rPr>
          <w:rFonts w:ascii="Garamond" w:hAnsi="Garamond"/>
          <w:b/>
          <w:sz w:val="16"/>
          <w:szCs w:val="22"/>
        </w:rPr>
      </w:pPr>
    </w:p>
    <w:p w:rsidR="000E4ABB" w:rsidRDefault="000E4ABB" w:rsidP="006654AF">
      <w:pPr>
        <w:tabs>
          <w:tab w:val="left" w:pos="-450"/>
          <w:tab w:val="right" w:pos="360"/>
          <w:tab w:val="left" w:pos="5850"/>
        </w:tabs>
        <w:ind w:left="360" w:hanging="540"/>
        <w:rPr>
          <w:rFonts w:ascii="Garamond" w:hAnsi="Garamond"/>
          <w:b/>
          <w:sz w:val="16"/>
          <w:szCs w:val="22"/>
        </w:rPr>
      </w:pPr>
    </w:p>
    <w:p w:rsidR="000E4ABB" w:rsidRDefault="000E4ABB" w:rsidP="006654AF">
      <w:pPr>
        <w:tabs>
          <w:tab w:val="left" w:pos="-450"/>
          <w:tab w:val="right" w:pos="360"/>
          <w:tab w:val="left" w:pos="5850"/>
        </w:tabs>
        <w:ind w:left="360" w:hanging="540"/>
        <w:rPr>
          <w:rFonts w:ascii="Garamond" w:hAnsi="Garamond"/>
          <w:b/>
          <w:sz w:val="16"/>
          <w:szCs w:val="22"/>
        </w:rPr>
      </w:pPr>
    </w:p>
    <w:p w:rsidR="000E4ABB" w:rsidRPr="00671C76" w:rsidRDefault="000E4ABB" w:rsidP="00671C76">
      <w:pPr>
        <w:pStyle w:val="ListParagraph"/>
        <w:numPr>
          <w:ilvl w:val="0"/>
          <w:numId w:val="1"/>
        </w:numPr>
        <w:tabs>
          <w:tab w:val="right" w:pos="360"/>
        </w:tabs>
        <w:rPr>
          <w:rFonts w:ascii="Garamond" w:hAnsi="Garamond"/>
          <w:b/>
          <w:sz w:val="22"/>
          <w:szCs w:val="22"/>
        </w:rPr>
      </w:pPr>
      <w:r w:rsidRPr="00671C76">
        <w:rPr>
          <w:rFonts w:ascii="Garamond" w:hAnsi="Garamond"/>
          <w:b/>
          <w:sz w:val="22"/>
          <w:szCs w:val="22"/>
        </w:rPr>
        <w:t>Industrial Tax Exemption Program – Lori Weber</w:t>
      </w:r>
    </w:p>
    <w:p w:rsidR="000E4ABB" w:rsidRPr="00170F1C" w:rsidRDefault="000E4ABB" w:rsidP="00170F1C">
      <w:pPr>
        <w:pStyle w:val="ListParagraph"/>
        <w:widowControl w:val="0"/>
        <w:numPr>
          <w:ilvl w:val="0"/>
          <w:numId w:val="9"/>
        </w:numPr>
        <w:tabs>
          <w:tab w:val="left" w:pos="-450"/>
          <w:tab w:val="right" w:pos="360"/>
          <w:tab w:val="left" w:pos="5850"/>
        </w:tabs>
        <w:snapToGrid w:val="0"/>
        <w:rPr>
          <w:rFonts w:ascii="Garamond" w:hAnsi="Garamond"/>
          <w:b/>
          <w:sz w:val="22"/>
          <w:szCs w:val="22"/>
        </w:rPr>
      </w:pPr>
      <w:r w:rsidRPr="00170F1C">
        <w:rPr>
          <w:rFonts w:ascii="Garamond" w:hAnsi="Garamond"/>
          <w:b/>
          <w:sz w:val="22"/>
          <w:szCs w:val="22"/>
        </w:rPr>
        <w:t>215 NEW Applications</w:t>
      </w:r>
    </w:p>
    <w:p w:rsidR="000E4ABB" w:rsidRDefault="000E4ABB" w:rsidP="00170F1C">
      <w:pPr>
        <w:tabs>
          <w:tab w:val="left" w:pos="-450"/>
          <w:tab w:val="right" w:pos="360"/>
          <w:tab w:val="left" w:pos="5850"/>
        </w:tabs>
        <w:ind w:left="144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$2,222,951,908 in investments</w:t>
      </w:r>
    </w:p>
    <w:p w:rsidR="000E4ABB" w:rsidRDefault="000E4ABB" w:rsidP="00170F1C">
      <w:pPr>
        <w:tabs>
          <w:tab w:val="left" w:pos="-450"/>
          <w:tab w:val="right" w:pos="360"/>
          <w:tab w:val="left" w:pos="5850"/>
        </w:tabs>
        <w:ind w:left="144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641 new permanent jobs</w:t>
      </w:r>
    </w:p>
    <w:p w:rsidR="000E4ABB" w:rsidRDefault="000E4ABB" w:rsidP="00170F1C">
      <w:pPr>
        <w:tabs>
          <w:tab w:val="left" w:pos="-450"/>
          <w:tab w:val="right" w:pos="360"/>
        </w:tabs>
        <w:ind w:left="144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11856 construction jobs</w:t>
      </w:r>
    </w:p>
    <w:p w:rsidR="000E4ABB" w:rsidRDefault="000E4ABB" w:rsidP="00170F1C">
      <w:pPr>
        <w:widowControl w:val="0"/>
        <w:numPr>
          <w:ilvl w:val="0"/>
          <w:numId w:val="3"/>
        </w:numPr>
        <w:tabs>
          <w:tab w:val="clear" w:pos="900"/>
          <w:tab w:val="left" w:pos="-450"/>
          <w:tab w:val="num" w:pos="720"/>
          <w:tab w:val="left" w:pos="5850"/>
        </w:tabs>
        <w:snapToGrid w:val="0"/>
        <w:ind w:hanging="54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6 Transfers of Tax Exemption Contracts</w:t>
      </w:r>
    </w:p>
    <w:p w:rsidR="000E4ABB" w:rsidRDefault="000E4ABB" w:rsidP="00170F1C">
      <w:pPr>
        <w:widowControl w:val="0"/>
        <w:numPr>
          <w:ilvl w:val="0"/>
          <w:numId w:val="3"/>
        </w:numPr>
        <w:tabs>
          <w:tab w:val="clear" w:pos="900"/>
          <w:tab w:val="left" w:pos="-450"/>
          <w:tab w:val="num" w:pos="720"/>
          <w:tab w:val="left" w:pos="5850"/>
        </w:tabs>
        <w:snapToGrid w:val="0"/>
        <w:ind w:hanging="54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 Change in Locations</w:t>
      </w:r>
    </w:p>
    <w:p w:rsidR="000E4ABB" w:rsidRDefault="000E4ABB" w:rsidP="00170F1C">
      <w:pPr>
        <w:widowControl w:val="0"/>
        <w:numPr>
          <w:ilvl w:val="0"/>
          <w:numId w:val="3"/>
        </w:numPr>
        <w:tabs>
          <w:tab w:val="clear" w:pos="900"/>
          <w:tab w:val="left" w:pos="-450"/>
          <w:tab w:val="num" w:pos="720"/>
          <w:tab w:val="left" w:pos="5850"/>
        </w:tabs>
        <w:snapToGrid w:val="0"/>
        <w:ind w:hanging="54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3 Change in Names</w:t>
      </w:r>
    </w:p>
    <w:p w:rsidR="000E4ABB" w:rsidRDefault="000E4ABB" w:rsidP="00170F1C">
      <w:pPr>
        <w:widowControl w:val="0"/>
        <w:numPr>
          <w:ilvl w:val="0"/>
          <w:numId w:val="3"/>
        </w:numPr>
        <w:tabs>
          <w:tab w:val="clear" w:pos="900"/>
          <w:tab w:val="left" w:pos="-450"/>
          <w:tab w:val="num" w:pos="720"/>
          <w:tab w:val="left" w:pos="5850"/>
        </w:tabs>
        <w:snapToGrid w:val="0"/>
        <w:ind w:hanging="54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 Contract Cancellations</w:t>
      </w:r>
    </w:p>
    <w:p w:rsidR="000E4ABB" w:rsidRDefault="000E4ABB" w:rsidP="006654AF">
      <w:pPr>
        <w:tabs>
          <w:tab w:val="right" w:pos="360"/>
        </w:tabs>
        <w:ind w:left="360" w:hanging="540"/>
        <w:rPr>
          <w:rFonts w:ascii="Garamond" w:hAnsi="Garamond"/>
          <w:b/>
          <w:sz w:val="18"/>
          <w:szCs w:val="22"/>
        </w:rPr>
      </w:pPr>
    </w:p>
    <w:p w:rsidR="000E4ABB" w:rsidRDefault="000E4ABB" w:rsidP="00170F1C">
      <w:pPr>
        <w:tabs>
          <w:tab w:val="right" w:pos="360"/>
        </w:tabs>
        <w:ind w:left="360" w:hanging="36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8.</w:t>
      </w:r>
      <w:r>
        <w:rPr>
          <w:rFonts w:ascii="Garamond" w:hAnsi="Garamond"/>
          <w:b/>
          <w:sz w:val="22"/>
          <w:szCs w:val="22"/>
        </w:rPr>
        <w:tab/>
        <w:t xml:space="preserve">    Tax Equalization – Susan Bigner</w:t>
      </w:r>
    </w:p>
    <w:p w:rsidR="000E4ABB" w:rsidRDefault="000E4ABB" w:rsidP="00170F1C">
      <w:pPr>
        <w:widowControl w:val="0"/>
        <w:numPr>
          <w:ilvl w:val="0"/>
          <w:numId w:val="4"/>
        </w:numPr>
        <w:tabs>
          <w:tab w:val="right" w:pos="360"/>
        </w:tabs>
        <w:snapToGrid w:val="0"/>
        <w:ind w:left="360" w:firstLine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Pool Corporation</w:t>
      </w:r>
    </w:p>
    <w:p w:rsidR="00170F1C" w:rsidRDefault="00170F1C" w:rsidP="00170F1C">
      <w:pPr>
        <w:tabs>
          <w:tab w:val="right" w:pos="360"/>
        </w:tabs>
        <w:spacing w:before="120" w:after="80"/>
        <w:ind w:left="360" w:hanging="36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9.    </w:t>
      </w:r>
      <w:r w:rsidR="000E4ABB">
        <w:rPr>
          <w:rFonts w:ascii="Garamond" w:hAnsi="Garamond"/>
          <w:b/>
          <w:sz w:val="22"/>
          <w:szCs w:val="22"/>
        </w:rPr>
        <w:t>Comments/Remarks – Secretary Stephen Moret</w:t>
      </w:r>
    </w:p>
    <w:p w:rsidR="000E4ABB" w:rsidRPr="00170F1C" w:rsidRDefault="00BD217F" w:rsidP="00170F1C">
      <w:pPr>
        <w:tabs>
          <w:tab w:val="right" w:pos="360"/>
        </w:tabs>
        <w:spacing w:before="120" w:after="80"/>
        <w:ind w:left="360" w:hanging="450"/>
        <w:rPr>
          <w:rFonts w:ascii="Garamond" w:hAnsi="Garamond"/>
          <w:b/>
          <w:sz w:val="22"/>
          <w:szCs w:val="22"/>
        </w:rPr>
      </w:pPr>
      <w:r w:rsidRPr="00BD217F">
        <w:rPr>
          <w:rFonts w:ascii="Times New Roman" w:hAnsi="Times New Roman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9pt;margin-top:26.6pt;width:309.75pt;height:21.75pt;z-index:251658240" stroked="f">
            <v:textbox style="mso-next-textbox:#_x0000_s1026">
              <w:txbxContent>
                <w:p w:rsidR="00C61BE6" w:rsidRDefault="00C61BE6" w:rsidP="000E4AB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Please contact Melissa Sorrell @ 225.342.5398 for special accommodations.</w:t>
                  </w:r>
                </w:p>
              </w:txbxContent>
            </v:textbox>
          </v:shape>
        </w:pict>
      </w:r>
      <w:r w:rsidR="00170F1C">
        <w:rPr>
          <w:rFonts w:ascii="Garamond" w:hAnsi="Garamond"/>
          <w:b/>
          <w:sz w:val="22"/>
          <w:szCs w:val="22"/>
        </w:rPr>
        <w:t>10.</w:t>
      </w:r>
      <w:r w:rsidR="00170F1C">
        <w:rPr>
          <w:rFonts w:ascii="Garamond" w:hAnsi="Garamond"/>
          <w:b/>
          <w:sz w:val="22"/>
          <w:szCs w:val="22"/>
        </w:rPr>
        <w:tab/>
        <w:t xml:space="preserve">   </w:t>
      </w:r>
      <w:r w:rsidR="00447FD4">
        <w:rPr>
          <w:rFonts w:ascii="Garamond" w:hAnsi="Garamond"/>
          <w:b/>
          <w:sz w:val="22"/>
          <w:szCs w:val="22"/>
        </w:rPr>
        <w:t xml:space="preserve"> </w:t>
      </w:r>
      <w:r w:rsidR="000E4ABB">
        <w:rPr>
          <w:rFonts w:ascii="Garamond" w:hAnsi="Garamond"/>
          <w:b/>
          <w:sz w:val="22"/>
          <w:szCs w:val="22"/>
        </w:rPr>
        <w:t>Adjourn</w:t>
      </w:r>
    </w:p>
    <w:p w:rsidR="007C31F8" w:rsidRDefault="007C31F8" w:rsidP="007C31F8">
      <w:pPr>
        <w:ind w:left="-1080" w:right="-1080"/>
      </w:pPr>
    </w:p>
    <w:p w:rsidR="00E473B9" w:rsidRPr="00E473B9" w:rsidRDefault="00E473B9" w:rsidP="007C31F8">
      <w:pPr>
        <w:ind w:left="-1080" w:right="-1080"/>
        <w:rPr>
          <w:rFonts w:ascii="Arial" w:hAnsi="Arial"/>
        </w:rPr>
      </w:pPr>
    </w:p>
    <w:sectPr w:rsidR="00E473B9" w:rsidRPr="00E473B9" w:rsidSect="00832235">
      <w:headerReference w:type="default" r:id="rId7"/>
      <w:footerReference w:type="default" r:id="rId8"/>
      <w:pgSz w:w="12240" w:h="15840"/>
      <w:pgMar w:top="1440" w:right="1800" w:bottom="1440" w:left="180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D0" w:rsidRDefault="002F58D0" w:rsidP="00832235">
      <w:r>
        <w:separator/>
      </w:r>
    </w:p>
  </w:endnote>
  <w:endnote w:type="continuationSeparator" w:id="0">
    <w:p w:rsidR="002F58D0" w:rsidRDefault="002F58D0" w:rsidP="00832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E6" w:rsidRDefault="00C61BE6" w:rsidP="00CB6F14">
    <w:pPr>
      <w:pStyle w:val="Footer"/>
      <w:tabs>
        <w:tab w:val="clear" w:pos="8640"/>
        <w:tab w:val="right" w:pos="9630"/>
      </w:tabs>
      <w:ind w:right="-1080" w:hanging="1080"/>
    </w:pPr>
    <w:r>
      <w:rPr>
        <w:noProof/>
      </w:rPr>
      <w:drawing>
        <wp:inline distT="0" distB="0" distL="0" distR="0">
          <wp:extent cx="6861386" cy="45980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-Sheeter_Footer_10-16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573" cy="460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D0" w:rsidRDefault="002F58D0" w:rsidP="00832235">
      <w:r>
        <w:separator/>
      </w:r>
    </w:p>
  </w:footnote>
  <w:footnote w:type="continuationSeparator" w:id="0">
    <w:p w:rsidR="002F58D0" w:rsidRDefault="002F58D0" w:rsidP="00832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E6" w:rsidRDefault="00C61BE6" w:rsidP="00CB6F14">
    <w:pPr>
      <w:pStyle w:val="Header"/>
      <w:ind w:left="-1080"/>
    </w:pPr>
    <w:r>
      <w:rPr>
        <w:noProof/>
      </w:rPr>
      <w:drawing>
        <wp:inline distT="0" distB="0" distL="0" distR="0">
          <wp:extent cx="6854883" cy="1696964"/>
          <wp:effectExtent l="0" t="0" r="317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erce&amp;Industry-Board-Members_10.29.13_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883" cy="1696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C36"/>
    <w:multiLevelType w:val="hybridMultilevel"/>
    <w:tmpl w:val="F886E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2A3E"/>
    <w:multiLevelType w:val="hybridMultilevel"/>
    <w:tmpl w:val="552C07C4"/>
    <w:lvl w:ilvl="0" w:tplc="0409000B">
      <w:start w:val="1"/>
      <w:numFmt w:val="bullet"/>
      <w:lvlText w:val="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44"/>
        </w:tabs>
        <w:ind w:left="50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5764"/>
        </w:tabs>
        <w:ind w:left="5764" w:hanging="360"/>
      </w:pPr>
    </w:lvl>
    <w:lvl w:ilvl="3" w:tplc="04090001">
      <w:start w:val="1"/>
      <w:numFmt w:val="decimal"/>
      <w:lvlText w:val="%4."/>
      <w:lvlJc w:val="left"/>
      <w:pPr>
        <w:tabs>
          <w:tab w:val="num" w:pos="6484"/>
        </w:tabs>
        <w:ind w:left="6484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04"/>
        </w:tabs>
        <w:ind w:left="7204" w:hanging="360"/>
      </w:pPr>
    </w:lvl>
    <w:lvl w:ilvl="5" w:tplc="04090005">
      <w:start w:val="1"/>
      <w:numFmt w:val="decimal"/>
      <w:lvlText w:val="%6."/>
      <w:lvlJc w:val="left"/>
      <w:pPr>
        <w:tabs>
          <w:tab w:val="num" w:pos="7924"/>
        </w:tabs>
        <w:ind w:left="7924" w:hanging="360"/>
      </w:pPr>
    </w:lvl>
    <w:lvl w:ilvl="6" w:tplc="04090001">
      <w:start w:val="1"/>
      <w:numFmt w:val="decimal"/>
      <w:lvlText w:val="%7."/>
      <w:lvlJc w:val="left"/>
      <w:pPr>
        <w:tabs>
          <w:tab w:val="num" w:pos="8644"/>
        </w:tabs>
        <w:ind w:left="8644" w:hanging="360"/>
      </w:pPr>
    </w:lvl>
    <w:lvl w:ilvl="7" w:tplc="04090003">
      <w:start w:val="1"/>
      <w:numFmt w:val="decimal"/>
      <w:lvlText w:val="%8."/>
      <w:lvlJc w:val="left"/>
      <w:pPr>
        <w:tabs>
          <w:tab w:val="num" w:pos="9364"/>
        </w:tabs>
        <w:ind w:left="9364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084"/>
        </w:tabs>
        <w:ind w:left="10084" w:hanging="360"/>
      </w:pPr>
    </w:lvl>
  </w:abstractNum>
  <w:abstractNum w:abstractNumId="2">
    <w:nsid w:val="22F01114"/>
    <w:multiLevelType w:val="hybridMultilevel"/>
    <w:tmpl w:val="99165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9592D"/>
    <w:multiLevelType w:val="hybridMultilevel"/>
    <w:tmpl w:val="B0A2B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939EA"/>
    <w:multiLevelType w:val="hybridMultilevel"/>
    <w:tmpl w:val="C1EAD2AA"/>
    <w:lvl w:ilvl="0" w:tplc="5120A594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Garamond" w:hAnsi="Garamond" w:hint="default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D869E2"/>
    <w:multiLevelType w:val="hybridMultilevel"/>
    <w:tmpl w:val="A72277B0"/>
    <w:lvl w:ilvl="0" w:tplc="0409000B">
      <w:start w:val="1"/>
      <w:numFmt w:val="bullet"/>
      <w:lvlText w:val=""/>
      <w:lvlJc w:val="left"/>
      <w:pPr>
        <w:ind w:left="-44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76430"/>
    <w:multiLevelType w:val="hybridMultilevel"/>
    <w:tmpl w:val="1EB0948A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2235"/>
    <w:rsid w:val="00005E41"/>
    <w:rsid w:val="0005191B"/>
    <w:rsid w:val="000E4ABB"/>
    <w:rsid w:val="00170F1C"/>
    <w:rsid w:val="00205111"/>
    <w:rsid w:val="0026197F"/>
    <w:rsid w:val="002F58D0"/>
    <w:rsid w:val="00447FD4"/>
    <w:rsid w:val="004C63C5"/>
    <w:rsid w:val="00523DF1"/>
    <w:rsid w:val="005C0253"/>
    <w:rsid w:val="006654AF"/>
    <w:rsid w:val="00671C76"/>
    <w:rsid w:val="00681A67"/>
    <w:rsid w:val="00796C03"/>
    <w:rsid w:val="007C31F8"/>
    <w:rsid w:val="00832235"/>
    <w:rsid w:val="008545A2"/>
    <w:rsid w:val="009357E9"/>
    <w:rsid w:val="00963528"/>
    <w:rsid w:val="009A7BA7"/>
    <w:rsid w:val="00B9039F"/>
    <w:rsid w:val="00B954FF"/>
    <w:rsid w:val="00BD217F"/>
    <w:rsid w:val="00C61BE6"/>
    <w:rsid w:val="00CB6F14"/>
    <w:rsid w:val="00D56845"/>
    <w:rsid w:val="00E31690"/>
    <w:rsid w:val="00E473B9"/>
    <w:rsid w:val="00EA6509"/>
    <w:rsid w:val="00F9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2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235"/>
  </w:style>
  <w:style w:type="paragraph" w:styleId="Footer">
    <w:name w:val="footer"/>
    <w:basedOn w:val="Normal"/>
    <w:link w:val="FooterChar"/>
    <w:uiPriority w:val="99"/>
    <w:unhideWhenUsed/>
    <w:rsid w:val="008322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235"/>
  </w:style>
  <w:style w:type="paragraph" w:styleId="BalloonText">
    <w:name w:val="Balloon Text"/>
    <w:basedOn w:val="Normal"/>
    <w:link w:val="BalloonTextChar"/>
    <w:uiPriority w:val="99"/>
    <w:semiHidden/>
    <w:unhideWhenUsed/>
    <w:rsid w:val="00832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3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7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2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235"/>
  </w:style>
  <w:style w:type="paragraph" w:styleId="Footer">
    <w:name w:val="footer"/>
    <w:basedOn w:val="Normal"/>
    <w:link w:val="FooterChar"/>
    <w:uiPriority w:val="99"/>
    <w:unhideWhenUsed/>
    <w:rsid w:val="008322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235"/>
  </w:style>
  <w:style w:type="paragraph" w:styleId="BalloonText">
    <w:name w:val="Balloon Text"/>
    <w:basedOn w:val="Normal"/>
    <w:link w:val="BalloonTextChar"/>
    <w:uiPriority w:val="99"/>
    <w:semiHidden/>
    <w:unhideWhenUsed/>
    <w:rsid w:val="00832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Covalent Logic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Russo</dc:creator>
  <cp:lastModifiedBy>RTate</cp:lastModifiedBy>
  <cp:revision>2</cp:revision>
  <dcterms:created xsi:type="dcterms:W3CDTF">2014-04-25T20:51:00Z</dcterms:created>
  <dcterms:modified xsi:type="dcterms:W3CDTF">2014-04-25T20:51:00Z</dcterms:modified>
</cp:coreProperties>
</file>